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1D89A1" w14:textId="77777777" w:rsidR="005B1C2C" w:rsidRPr="00DC6EE4" w:rsidRDefault="005B1C2C" w:rsidP="005B1C2C">
      <w:pPr>
        <w:spacing w:after="120"/>
        <w:ind w:left="0"/>
        <w:jc w:val="center"/>
        <w:rPr>
          <w:rFonts w:ascii="Courier New" w:hAnsi="Courier New" w:cs="Courier New"/>
          <w:b/>
          <w:spacing w:val="-20"/>
          <w:sz w:val="24"/>
          <w:szCs w:val="24"/>
        </w:rPr>
      </w:pPr>
      <w:r w:rsidRPr="00DC6EE4">
        <w:rPr>
          <w:rFonts w:ascii="Courier New" w:hAnsi="Courier New" w:cs="Courier New"/>
          <w:b/>
          <w:spacing w:val="-20"/>
          <w:sz w:val="24"/>
          <w:szCs w:val="24"/>
        </w:rPr>
        <w:t>EL SENADO Y CÁMARA DE DIPUTADOS DE LA PROVINCIA DE MENDOZA</w:t>
      </w:r>
    </w:p>
    <w:p w14:paraId="7B35AF24" w14:textId="77777777" w:rsidR="005B1C2C" w:rsidRPr="00DC6EE4" w:rsidRDefault="005B1C2C" w:rsidP="005B1C2C">
      <w:pPr>
        <w:spacing w:after="120"/>
        <w:ind w:left="0"/>
        <w:jc w:val="center"/>
        <w:rPr>
          <w:rFonts w:ascii="Courier New" w:hAnsi="Courier New" w:cs="Courier New"/>
          <w:b/>
          <w:spacing w:val="-20"/>
          <w:sz w:val="24"/>
          <w:szCs w:val="24"/>
        </w:rPr>
      </w:pPr>
      <w:r w:rsidRPr="00DC6EE4">
        <w:rPr>
          <w:rFonts w:ascii="Courier New" w:hAnsi="Courier New" w:cs="Courier New"/>
          <w:b/>
          <w:spacing w:val="-20"/>
          <w:sz w:val="24"/>
          <w:szCs w:val="24"/>
        </w:rPr>
        <w:t xml:space="preserve">SANCIONAN CON FUERZA DE </w:t>
      </w:r>
    </w:p>
    <w:p w14:paraId="558CE71F" w14:textId="77777777" w:rsidR="005B1C2C" w:rsidRPr="00DC6EE4" w:rsidRDefault="005B1C2C" w:rsidP="005B1C2C">
      <w:pPr>
        <w:spacing w:after="480"/>
        <w:ind w:left="0"/>
        <w:jc w:val="center"/>
        <w:rPr>
          <w:rFonts w:ascii="Courier New" w:hAnsi="Courier New" w:cs="Courier New"/>
          <w:b/>
          <w:spacing w:val="-20"/>
          <w:sz w:val="24"/>
          <w:szCs w:val="24"/>
        </w:rPr>
      </w:pPr>
      <w:r w:rsidRPr="00DC6EE4">
        <w:rPr>
          <w:rFonts w:ascii="Courier New" w:hAnsi="Courier New" w:cs="Courier New"/>
          <w:b/>
          <w:spacing w:val="-20"/>
          <w:sz w:val="24"/>
          <w:szCs w:val="24"/>
        </w:rPr>
        <w:t>LEY:</w:t>
      </w:r>
    </w:p>
    <w:p w14:paraId="198B7199" w14:textId="77777777" w:rsidR="00A85413" w:rsidRDefault="005B1C2C" w:rsidP="00A85413">
      <w:pPr>
        <w:numPr>
          <w:ilvl w:val="0"/>
          <w:numId w:val="3"/>
        </w:numPr>
        <w:suppressAutoHyphens w:val="0"/>
        <w:spacing w:after="120"/>
        <w:ind w:firstLine="540"/>
        <w:jc w:val="both"/>
        <w:rPr>
          <w:rFonts w:ascii="Courier New" w:hAnsi="Courier New" w:cs="Courier New"/>
          <w:sz w:val="24"/>
          <w:szCs w:val="24"/>
        </w:rPr>
      </w:pPr>
      <w:r w:rsidRPr="007F0C85">
        <w:rPr>
          <w:rFonts w:ascii="Courier New" w:hAnsi="Courier New" w:cs="Courier New"/>
          <w:color w:val="000000"/>
          <w:sz w:val="24"/>
          <w:szCs w:val="24"/>
        </w:rPr>
        <w:t>-</w:t>
      </w:r>
      <w:r w:rsidR="00A85413">
        <w:rPr>
          <w:rFonts w:ascii="Courier New" w:hAnsi="Courier New" w:cs="Courier New"/>
          <w:color w:val="000000"/>
          <w:sz w:val="24"/>
          <w:szCs w:val="24"/>
        </w:rPr>
        <w:t xml:space="preserve"> </w:t>
      </w:r>
      <w:r w:rsidR="00A85413" w:rsidRPr="007F0C85">
        <w:rPr>
          <w:rFonts w:ascii="Courier New" w:hAnsi="Courier New" w:cs="Courier New"/>
          <w:sz w:val="24"/>
          <w:szCs w:val="24"/>
        </w:rPr>
        <w:t xml:space="preserve">Declárese la emergencia en la especialidad de anestesiología, en todos los servicios y/o unidades y/o divisiones y/o secciones de los establecimientos sanitarios del subsector público de la Provincia de Mendoza, por el plazo de </w:t>
      </w:r>
      <w:r w:rsidR="00A85413">
        <w:rPr>
          <w:rFonts w:ascii="Courier New" w:hAnsi="Courier New" w:cs="Courier New"/>
          <w:sz w:val="24"/>
          <w:szCs w:val="24"/>
        </w:rPr>
        <w:t>ciento veinte (</w:t>
      </w:r>
      <w:r w:rsidR="00A85413" w:rsidRPr="007F0C85">
        <w:rPr>
          <w:rFonts w:ascii="Courier New" w:hAnsi="Courier New" w:cs="Courier New"/>
          <w:sz w:val="24"/>
          <w:szCs w:val="24"/>
        </w:rPr>
        <w:t>1</w:t>
      </w:r>
      <w:r w:rsidR="00A85413">
        <w:rPr>
          <w:rFonts w:ascii="Courier New" w:hAnsi="Courier New" w:cs="Courier New"/>
          <w:sz w:val="24"/>
          <w:szCs w:val="24"/>
        </w:rPr>
        <w:t>20) días</w:t>
      </w:r>
      <w:r w:rsidR="00A85413" w:rsidRPr="008A7D07">
        <w:rPr>
          <w:rFonts w:ascii="Courier New" w:hAnsi="Courier New" w:cs="Courier New"/>
          <w:sz w:val="24"/>
          <w:szCs w:val="24"/>
        </w:rPr>
        <w:t xml:space="preserve"> </w:t>
      </w:r>
      <w:r w:rsidR="00A85413" w:rsidRPr="007F0C85">
        <w:rPr>
          <w:rFonts w:ascii="Courier New" w:hAnsi="Courier New" w:cs="Courier New"/>
          <w:sz w:val="24"/>
          <w:szCs w:val="24"/>
        </w:rPr>
        <w:t>con el objetivo de asegurar a la población el acceso a los servicios de anestesiología</w:t>
      </w:r>
      <w:r w:rsidR="00A85413">
        <w:rPr>
          <w:rFonts w:ascii="Courier New" w:hAnsi="Courier New" w:cs="Courier New"/>
          <w:sz w:val="24"/>
          <w:szCs w:val="24"/>
        </w:rPr>
        <w:t xml:space="preserve"> de forma equitativa y oportuna</w:t>
      </w:r>
      <w:r w:rsidR="00A85413" w:rsidRPr="007F0C85">
        <w:rPr>
          <w:rFonts w:ascii="Courier New" w:hAnsi="Courier New" w:cs="Courier New"/>
          <w:sz w:val="24"/>
          <w:szCs w:val="24"/>
        </w:rPr>
        <w:t>,</w:t>
      </w:r>
      <w:r w:rsidR="00A85413" w:rsidRPr="008A7D07">
        <w:rPr>
          <w:rFonts w:ascii="Courier New" w:hAnsi="Courier New" w:cs="Courier New"/>
          <w:b/>
          <w:sz w:val="24"/>
          <w:szCs w:val="24"/>
        </w:rPr>
        <w:t xml:space="preserve"> </w:t>
      </w:r>
      <w:r w:rsidR="00A85413">
        <w:rPr>
          <w:rFonts w:ascii="Courier New" w:hAnsi="Courier New" w:cs="Courier New"/>
          <w:b/>
          <w:sz w:val="24"/>
          <w:szCs w:val="24"/>
        </w:rPr>
        <w:t>el mencionado plazo</w:t>
      </w:r>
      <w:r w:rsidR="00A85413" w:rsidRPr="00B01EC2">
        <w:rPr>
          <w:rFonts w:ascii="Courier New" w:hAnsi="Courier New" w:cs="Courier New"/>
          <w:b/>
          <w:sz w:val="24"/>
          <w:szCs w:val="24"/>
        </w:rPr>
        <w:t xml:space="preserve"> será pr</w:t>
      </w:r>
      <w:r w:rsidR="00A85413">
        <w:rPr>
          <w:rFonts w:ascii="Courier New" w:hAnsi="Courier New" w:cs="Courier New"/>
          <w:b/>
          <w:sz w:val="24"/>
          <w:szCs w:val="24"/>
        </w:rPr>
        <w:t xml:space="preserve">orrogable </w:t>
      </w:r>
      <w:r w:rsidR="00A85413" w:rsidRPr="00B01EC2">
        <w:rPr>
          <w:rFonts w:ascii="Courier New" w:hAnsi="Courier New" w:cs="Courier New"/>
          <w:b/>
          <w:sz w:val="24"/>
          <w:szCs w:val="24"/>
        </w:rPr>
        <w:t>por otro periodo igual</w:t>
      </w:r>
      <w:r w:rsidR="00A85413">
        <w:rPr>
          <w:rFonts w:ascii="Courier New" w:hAnsi="Courier New" w:cs="Courier New"/>
          <w:b/>
          <w:sz w:val="24"/>
          <w:szCs w:val="24"/>
        </w:rPr>
        <w:t xml:space="preserve"> por única vez, por Decreto del Poder Ejecutivo, el que entrará en plena vigencia luego de su </w:t>
      </w:r>
      <w:r w:rsidR="00A85413" w:rsidRPr="00B01EC2">
        <w:rPr>
          <w:rFonts w:ascii="Courier New" w:hAnsi="Courier New" w:cs="Courier New"/>
          <w:b/>
          <w:sz w:val="24"/>
          <w:szCs w:val="24"/>
        </w:rPr>
        <w:t xml:space="preserve"> ratificación legislativa</w:t>
      </w:r>
      <w:r w:rsidR="00A85413">
        <w:rPr>
          <w:rFonts w:ascii="Courier New" w:hAnsi="Courier New" w:cs="Courier New"/>
          <w:sz w:val="24"/>
          <w:szCs w:val="24"/>
        </w:rPr>
        <w:t xml:space="preserve">. </w:t>
      </w:r>
      <w:r w:rsidR="00A85413" w:rsidRPr="007F0C85">
        <w:rPr>
          <w:rFonts w:ascii="Courier New" w:hAnsi="Courier New" w:cs="Courier New"/>
          <w:sz w:val="24"/>
          <w:szCs w:val="24"/>
        </w:rPr>
        <w:t xml:space="preserve"> </w:t>
      </w:r>
    </w:p>
    <w:p w14:paraId="1591AC30" w14:textId="77777777" w:rsidR="006E0408" w:rsidRPr="007F0C85" w:rsidRDefault="006E7F4A" w:rsidP="006E0408">
      <w:pPr>
        <w:numPr>
          <w:ilvl w:val="0"/>
          <w:numId w:val="3"/>
        </w:numPr>
        <w:suppressAutoHyphens w:val="0"/>
        <w:spacing w:after="120"/>
        <w:ind w:firstLine="540"/>
        <w:jc w:val="both"/>
        <w:rPr>
          <w:rFonts w:ascii="Courier New" w:hAnsi="Courier New" w:cs="Courier New"/>
          <w:sz w:val="24"/>
          <w:szCs w:val="24"/>
        </w:rPr>
      </w:pPr>
      <w:r w:rsidRPr="007F0C85">
        <w:rPr>
          <w:rFonts w:ascii="Courier New" w:hAnsi="Courier New" w:cs="Courier New"/>
          <w:sz w:val="24"/>
          <w:szCs w:val="24"/>
        </w:rPr>
        <w:t>-</w:t>
      </w:r>
      <w:r w:rsidR="006E0408" w:rsidRPr="007F0C85">
        <w:rPr>
          <w:rFonts w:ascii="Courier New" w:hAnsi="Courier New" w:cs="Courier New"/>
          <w:sz w:val="24"/>
          <w:szCs w:val="24"/>
        </w:rPr>
        <w:t xml:space="preserve"> Las contrataciones de los profesionales de salud que se dispongan en el marco de la presente ley quedarán exceptuadas del límite establecido en el último párrafo del Artículo 12 del Anexo de la Ley </w:t>
      </w:r>
      <w:proofErr w:type="spellStart"/>
      <w:r w:rsidR="006E0408" w:rsidRPr="007F0C85">
        <w:rPr>
          <w:rFonts w:ascii="Courier New" w:hAnsi="Courier New" w:cs="Courier New"/>
          <w:sz w:val="24"/>
          <w:szCs w:val="24"/>
        </w:rPr>
        <w:t>N°</w:t>
      </w:r>
      <w:proofErr w:type="spellEnd"/>
      <w:r w:rsidR="006E0408" w:rsidRPr="007F0C85">
        <w:rPr>
          <w:rFonts w:ascii="Courier New" w:hAnsi="Courier New" w:cs="Courier New"/>
          <w:sz w:val="24"/>
          <w:szCs w:val="24"/>
        </w:rPr>
        <w:t xml:space="preserve"> 7759, </w:t>
      </w:r>
      <w:proofErr w:type="spellStart"/>
      <w:r w:rsidR="006E0408" w:rsidRPr="007F0C85">
        <w:rPr>
          <w:rFonts w:ascii="Courier New" w:hAnsi="Courier New" w:cs="Courier New"/>
          <w:sz w:val="24"/>
          <w:szCs w:val="24"/>
        </w:rPr>
        <w:t>aún</w:t>
      </w:r>
      <w:proofErr w:type="spellEnd"/>
      <w:r w:rsidR="006E0408" w:rsidRPr="007F0C85">
        <w:rPr>
          <w:rFonts w:ascii="Courier New" w:hAnsi="Courier New" w:cs="Courier New"/>
          <w:sz w:val="24"/>
          <w:szCs w:val="24"/>
        </w:rPr>
        <w:t xml:space="preserve"> cuando el contratado pertenezca a la Administración Pública Nacional, Provincial o Municipal.</w:t>
      </w:r>
    </w:p>
    <w:p w14:paraId="10876A5C" w14:textId="77777777" w:rsidR="00C35854" w:rsidRDefault="006E7F4A" w:rsidP="006E0408">
      <w:pPr>
        <w:numPr>
          <w:ilvl w:val="0"/>
          <w:numId w:val="3"/>
        </w:numPr>
        <w:suppressAutoHyphens w:val="0"/>
        <w:spacing w:after="120"/>
        <w:ind w:firstLine="540"/>
        <w:jc w:val="both"/>
        <w:rPr>
          <w:rFonts w:ascii="Courier New" w:hAnsi="Courier New" w:cs="Courier New"/>
          <w:sz w:val="24"/>
          <w:szCs w:val="24"/>
        </w:rPr>
      </w:pPr>
      <w:r w:rsidRPr="00C35854">
        <w:rPr>
          <w:rFonts w:ascii="Courier New" w:hAnsi="Courier New" w:cs="Courier New"/>
          <w:sz w:val="24"/>
          <w:szCs w:val="24"/>
        </w:rPr>
        <w:t>-</w:t>
      </w:r>
      <w:r w:rsidR="006E0408" w:rsidRPr="00C35854">
        <w:rPr>
          <w:rFonts w:ascii="Courier New" w:hAnsi="Courier New" w:cs="Courier New"/>
          <w:sz w:val="24"/>
          <w:szCs w:val="24"/>
        </w:rPr>
        <w:t xml:space="preserve"> Las renuncias de los profesionales que presten servicios y/o cumplan funciones en los servicios de anestesiología de los establecimientos de salud del subsector público, se harán efectivas una vez notificada su aceptación o</w:t>
      </w:r>
      <w:r w:rsidR="00421689">
        <w:rPr>
          <w:rFonts w:ascii="Courier New" w:hAnsi="Courier New" w:cs="Courier New"/>
          <w:sz w:val="24"/>
          <w:szCs w:val="24"/>
        </w:rPr>
        <w:t xml:space="preserve"> </w:t>
      </w:r>
      <w:r w:rsidR="006E0408" w:rsidRPr="00C35854">
        <w:rPr>
          <w:rFonts w:ascii="Courier New" w:hAnsi="Courier New" w:cs="Courier New"/>
          <w:sz w:val="24"/>
          <w:szCs w:val="24"/>
        </w:rPr>
        <w:t>transcurrido el plazo de ciento veinte (120) días</w:t>
      </w:r>
      <w:r w:rsidR="00421689">
        <w:rPr>
          <w:rFonts w:ascii="Courier New" w:hAnsi="Courier New" w:cs="Courier New"/>
          <w:sz w:val="24"/>
          <w:szCs w:val="24"/>
        </w:rPr>
        <w:t xml:space="preserve"> </w:t>
      </w:r>
      <w:r w:rsidR="006E0408" w:rsidRPr="00C35854">
        <w:rPr>
          <w:rFonts w:ascii="Courier New" w:hAnsi="Courier New" w:cs="Courier New"/>
          <w:sz w:val="24"/>
          <w:szCs w:val="24"/>
        </w:rPr>
        <w:t>c</w:t>
      </w:r>
      <w:r w:rsidR="00490D97">
        <w:rPr>
          <w:rFonts w:ascii="Courier New" w:hAnsi="Courier New" w:cs="Courier New"/>
          <w:sz w:val="24"/>
          <w:szCs w:val="24"/>
        </w:rPr>
        <w:t>orridos de presentada la misma.</w:t>
      </w:r>
    </w:p>
    <w:p w14:paraId="3607F263" w14:textId="77777777" w:rsidR="006E0408" w:rsidRDefault="006E0408" w:rsidP="006E0408">
      <w:pPr>
        <w:pStyle w:val="Prrafodelista"/>
        <w:ind w:left="0"/>
        <w:jc w:val="both"/>
        <w:rPr>
          <w:rFonts w:ascii="Courier New" w:hAnsi="Courier New" w:cs="Courier New"/>
          <w:sz w:val="24"/>
          <w:szCs w:val="24"/>
        </w:rPr>
      </w:pPr>
      <w:r w:rsidRPr="00C35854">
        <w:rPr>
          <w:rFonts w:ascii="Courier New" w:hAnsi="Courier New" w:cs="Courier New"/>
          <w:sz w:val="24"/>
          <w:szCs w:val="24"/>
        </w:rPr>
        <w:t xml:space="preserve">Durante este periodo, el profesional que haya presentado su renuncia, deberá cumplir con las exigencias y necesidades de su servicio y/o funciones profesionales. En caso de incumplimiento, será de aplicación la sanción de suspensión en el ejercicio profesional de un (1) mes a cinco (5) años, conforme a lo establecido en el artículo 35 de la Ley </w:t>
      </w:r>
      <w:proofErr w:type="spellStart"/>
      <w:r w:rsidRPr="00C35854">
        <w:rPr>
          <w:rFonts w:ascii="Courier New" w:hAnsi="Courier New" w:cs="Courier New"/>
          <w:sz w:val="24"/>
          <w:szCs w:val="24"/>
        </w:rPr>
        <w:t>Nº</w:t>
      </w:r>
      <w:proofErr w:type="spellEnd"/>
      <w:r w:rsidRPr="00C35854">
        <w:rPr>
          <w:rFonts w:ascii="Courier New" w:hAnsi="Courier New" w:cs="Courier New"/>
          <w:sz w:val="24"/>
          <w:szCs w:val="24"/>
        </w:rPr>
        <w:t xml:space="preserve"> 2636 y su decreto reglamentario, sin perjuicio de las acciones penales y civ</w:t>
      </w:r>
      <w:r w:rsidR="00490D97">
        <w:rPr>
          <w:rFonts w:ascii="Courier New" w:hAnsi="Courier New" w:cs="Courier New"/>
          <w:sz w:val="24"/>
          <w:szCs w:val="24"/>
        </w:rPr>
        <w:t>iles que pudieran corresponder.</w:t>
      </w:r>
    </w:p>
    <w:p w14:paraId="69EA84D2" w14:textId="77777777" w:rsidR="006E0408" w:rsidRPr="00490D97" w:rsidRDefault="006E0408" w:rsidP="006E0408">
      <w:pPr>
        <w:pStyle w:val="Prrafodelista"/>
        <w:ind w:left="0"/>
        <w:jc w:val="both"/>
        <w:rPr>
          <w:color w:val="000000" w:themeColor="text1"/>
        </w:rPr>
      </w:pPr>
    </w:p>
    <w:p w14:paraId="64F669B8" w14:textId="5200A409" w:rsidR="006E0408" w:rsidRPr="00D82DB8" w:rsidRDefault="00490D97" w:rsidP="006E0408">
      <w:pPr>
        <w:numPr>
          <w:ilvl w:val="0"/>
          <w:numId w:val="3"/>
        </w:numPr>
        <w:suppressAutoHyphens w:val="0"/>
        <w:ind w:firstLine="567"/>
        <w:jc w:val="both"/>
        <w:rPr>
          <w:rFonts w:ascii="Courier New" w:hAnsi="Courier New" w:cs="Courier New"/>
          <w:sz w:val="24"/>
          <w:szCs w:val="24"/>
        </w:rPr>
      </w:pPr>
      <w:r>
        <w:rPr>
          <w:rFonts w:ascii="Courier New" w:hAnsi="Courier New" w:cs="Courier New"/>
          <w:sz w:val="24"/>
          <w:szCs w:val="24"/>
        </w:rPr>
        <w:t xml:space="preserve">- </w:t>
      </w:r>
      <w:r w:rsidR="006E0408" w:rsidRPr="00D82DB8">
        <w:rPr>
          <w:rFonts w:ascii="Courier New" w:hAnsi="Courier New" w:cs="Courier New"/>
          <w:sz w:val="24"/>
          <w:szCs w:val="24"/>
        </w:rPr>
        <w:t>El Ministerio de Salud, Desarrollo Social y Deportes podrá convocar</w:t>
      </w:r>
      <w:r w:rsidR="00102C9F">
        <w:rPr>
          <w:rFonts w:ascii="Courier New" w:hAnsi="Courier New" w:cs="Courier New"/>
          <w:sz w:val="24"/>
          <w:szCs w:val="24"/>
        </w:rPr>
        <w:t>:</w:t>
      </w:r>
      <w:r w:rsidR="006E0408" w:rsidRPr="00D82DB8">
        <w:rPr>
          <w:rFonts w:ascii="Courier New" w:hAnsi="Courier New" w:cs="Courier New"/>
          <w:sz w:val="24"/>
          <w:szCs w:val="24"/>
        </w:rPr>
        <w:t xml:space="preserve"> a ex residentes y/o ex jefes de residentes de la especialidad de anestesiología egresados del Sistema Provincial de Residencias y/o</w:t>
      </w:r>
      <w:r w:rsidR="00102C9F">
        <w:rPr>
          <w:rFonts w:ascii="Courier New" w:hAnsi="Courier New" w:cs="Courier New"/>
          <w:sz w:val="24"/>
          <w:szCs w:val="24"/>
        </w:rPr>
        <w:t xml:space="preserve"> a</w:t>
      </w:r>
      <w:r w:rsidR="006E0408" w:rsidRPr="00D82DB8">
        <w:rPr>
          <w:rFonts w:ascii="Courier New" w:hAnsi="Courier New" w:cs="Courier New"/>
          <w:sz w:val="24"/>
          <w:szCs w:val="24"/>
        </w:rPr>
        <w:t xml:space="preserve"> profesionales anestesiólogos que hayan prestado servicios en el Estado en los últimos cinco (5) años</w:t>
      </w:r>
      <w:r w:rsidR="006E0408" w:rsidRPr="00C35854">
        <w:rPr>
          <w:rFonts w:ascii="Courier New" w:hAnsi="Courier New" w:cs="Courier New"/>
          <w:sz w:val="24"/>
          <w:szCs w:val="24"/>
        </w:rPr>
        <w:t>,</w:t>
      </w:r>
      <w:r w:rsidR="00421689">
        <w:rPr>
          <w:rFonts w:ascii="Courier New" w:hAnsi="Courier New" w:cs="Courier New"/>
          <w:sz w:val="24"/>
          <w:szCs w:val="24"/>
        </w:rPr>
        <w:t xml:space="preserve"> </w:t>
      </w:r>
      <w:r w:rsidR="006E0408" w:rsidRPr="00C35854">
        <w:rPr>
          <w:rFonts w:ascii="Courier New" w:hAnsi="Courier New" w:cs="Courier New"/>
          <w:sz w:val="24"/>
          <w:szCs w:val="24"/>
        </w:rPr>
        <w:t xml:space="preserve">con el fin que presten servicios, </w:t>
      </w:r>
      <w:r w:rsidR="006E0408" w:rsidRPr="00D82DB8">
        <w:rPr>
          <w:rFonts w:ascii="Courier New" w:hAnsi="Courier New" w:cs="Courier New"/>
          <w:sz w:val="24"/>
          <w:szCs w:val="24"/>
        </w:rPr>
        <w:t>incluidas las guardias-tanto de semana como de fines de semanas y/o feriados-, en los hospitales comprendidos en el subsector público de la salud, considerando esta convocatoria como una carga pública, en el marco de la emergencia declarada en el artículo 1º de la presente ley y teniendo en consideración que el servicio de anestesiología es un servicio crítico para el resguardo de la vida y/o la salud de las personas.</w:t>
      </w:r>
      <w:r w:rsidR="00421689">
        <w:rPr>
          <w:rFonts w:ascii="Courier New" w:hAnsi="Courier New" w:cs="Courier New"/>
          <w:sz w:val="24"/>
          <w:szCs w:val="24"/>
        </w:rPr>
        <w:t xml:space="preserve"> En caso de no presentarse en la convocatoria</w:t>
      </w:r>
      <w:r w:rsidR="00A85413">
        <w:rPr>
          <w:rFonts w:ascii="Courier New" w:hAnsi="Courier New" w:cs="Courier New"/>
          <w:sz w:val="24"/>
          <w:szCs w:val="24"/>
        </w:rPr>
        <w:t xml:space="preserve"> realizada,</w:t>
      </w:r>
      <w:r w:rsidR="00A85413" w:rsidRPr="00A85413">
        <w:rPr>
          <w:rFonts w:ascii="Courier New" w:hAnsi="Courier New" w:cs="Courier New"/>
          <w:b/>
          <w:sz w:val="24"/>
          <w:szCs w:val="24"/>
        </w:rPr>
        <w:t xml:space="preserve"> sin justificación basada en fuerza mayor</w:t>
      </w:r>
      <w:r w:rsidR="00A85413">
        <w:rPr>
          <w:rFonts w:ascii="Courier New" w:hAnsi="Courier New" w:cs="Courier New"/>
          <w:b/>
          <w:sz w:val="24"/>
          <w:szCs w:val="24"/>
        </w:rPr>
        <w:t>,</w:t>
      </w:r>
      <w:r w:rsidR="00421689">
        <w:rPr>
          <w:rFonts w:ascii="Courier New" w:hAnsi="Courier New" w:cs="Courier New"/>
          <w:sz w:val="24"/>
          <w:szCs w:val="24"/>
        </w:rPr>
        <w:t xml:space="preserve"> será de aplicación lo </w:t>
      </w:r>
      <w:r w:rsidR="00421689">
        <w:rPr>
          <w:rFonts w:ascii="Courier New" w:hAnsi="Courier New" w:cs="Courier New"/>
          <w:sz w:val="24"/>
          <w:szCs w:val="24"/>
        </w:rPr>
        <w:lastRenderedPageBreak/>
        <w:t xml:space="preserve">establecido en el último párrafo del artículo 3º de la presente Ley. </w:t>
      </w:r>
    </w:p>
    <w:p w14:paraId="5C42943B" w14:textId="77777777" w:rsidR="006E0408" w:rsidRPr="00C35854" w:rsidRDefault="006E0408" w:rsidP="00764CB1">
      <w:pPr>
        <w:pStyle w:val="Prrafodelista"/>
        <w:spacing w:before="240"/>
        <w:ind w:left="0"/>
        <w:jc w:val="both"/>
        <w:rPr>
          <w:rFonts w:ascii="Courier New" w:hAnsi="Courier New" w:cs="Courier New"/>
          <w:sz w:val="24"/>
          <w:szCs w:val="24"/>
        </w:rPr>
      </w:pPr>
      <w:r w:rsidRPr="00C35854">
        <w:rPr>
          <w:rFonts w:ascii="Courier New" w:hAnsi="Courier New" w:cs="Courier New"/>
          <w:sz w:val="24"/>
          <w:szCs w:val="24"/>
        </w:rPr>
        <w:t>Las horas efectivamente trabajadas en el marco de la presente convocatoria serán abonadas conforme a los valores establ</w:t>
      </w:r>
      <w:r w:rsidR="00490D97">
        <w:rPr>
          <w:rFonts w:ascii="Courier New" w:hAnsi="Courier New" w:cs="Courier New"/>
          <w:sz w:val="24"/>
          <w:szCs w:val="24"/>
        </w:rPr>
        <w:t>ecidos en la normativa vigente.</w:t>
      </w:r>
    </w:p>
    <w:p w14:paraId="013D73DA" w14:textId="77777777" w:rsidR="006E0408" w:rsidRPr="00D82DB8" w:rsidRDefault="006E0408" w:rsidP="00764CB1">
      <w:pPr>
        <w:pStyle w:val="Prrafodelista"/>
        <w:numPr>
          <w:ilvl w:val="0"/>
          <w:numId w:val="3"/>
        </w:numPr>
        <w:spacing w:before="240"/>
        <w:ind w:firstLine="567"/>
        <w:jc w:val="both"/>
        <w:rPr>
          <w:rFonts w:ascii="Courier New" w:hAnsi="Courier New" w:cs="Courier New"/>
          <w:sz w:val="24"/>
          <w:szCs w:val="24"/>
        </w:rPr>
      </w:pPr>
      <w:r>
        <w:t xml:space="preserve">- </w:t>
      </w:r>
      <w:r w:rsidR="00490D97">
        <w:rPr>
          <w:rFonts w:ascii="Courier New" w:hAnsi="Courier New" w:cs="Courier New"/>
          <w:sz w:val="24"/>
          <w:szCs w:val="24"/>
        </w:rPr>
        <w:t xml:space="preserve">El Ministerio de </w:t>
      </w:r>
      <w:r w:rsidRPr="00D82DB8">
        <w:rPr>
          <w:rFonts w:ascii="Courier New" w:hAnsi="Courier New" w:cs="Courier New"/>
          <w:sz w:val="24"/>
          <w:szCs w:val="24"/>
        </w:rPr>
        <w:t xml:space="preserve">Salud, </w:t>
      </w:r>
      <w:r w:rsidR="00490D97">
        <w:rPr>
          <w:rFonts w:ascii="Courier New" w:hAnsi="Courier New" w:cs="Courier New"/>
          <w:sz w:val="24"/>
          <w:szCs w:val="24"/>
        </w:rPr>
        <w:t xml:space="preserve">Desarrollo Social y Deportes podrá trasladar, reasignar funciones y/u horarios </w:t>
      </w:r>
      <w:r w:rsidRPr="00D82DB8">
        <w:rPr>
          <w:rFonts w:ascii="Courier New" w:hAnsi="Courier New" w:cs="Courier New"/>
          <w:sz w:val="24"/>
          <w:szCs w:val="24"/>
        </w:rPr>
        <w:t>de los profesion</w:t>
      </w:r>
      <w:r w:rsidR="00490D97">
        <w:rPr>
          <w:rFonts w:ascii="Courier New" w:hAnsi="Courier New" w:cs="Courier New"/>
          <w:sz w:val="24"/>
          <w:szCs w:val="24"/>
        </w:rPr>
        <w:t>ales anestesiólogos a su cargo, a fin de asegurar los servicios esenciales</w:t>
      </w:r>
      <w:r w:rsidRPr="00D82DB8">
        <w:rPr>
          <w:rFonts w:ascii="Courier New" w:hAnsi="Courier New" w:cs="Courier New"/>
          <w:sz w:val="24"/>
          <w:szCs w:val="24"/>
        </w:rPr>
        <w:t xml:space="preserve"> de salud en todo el territorio provincial. En estos casos, los mayores costos serán soportados por el Ministerio de Salud, Desarrollo Social y Deportes, conforme a la normativa vigente.</w:t>
      </w:r>
    </w:p>
    <w:p w14:paraId="2D92328F" w14:textId="77777777" w:rsidR="006E0408" w:rsidRDefault="006E0408" w:rsidP="00764CB1">
      <w:pPr>
        <w:pStyle w:val="Prrafodelista"/>
        <w:numPr>
          <w:ilvl w:val="0"/>
          <w:numId w:val="3"/>
        </w:numPr>
        <w:spacing w:before="240"/>
        <w:ind w:firstLine="567"/>
        <w:jc w:val="both"/>
      </w:pPr>
      <w:r>
        <w:t xml:space="preserve">- </w:t>
      </w:r>
      <w:r w:rsidRPr="00D82DB8">
        <w:rPr>
          <w:rFonts w:ascii="Courier New" w:hAnsi="Courier New" w:cs="Courier New"/>
          <w:sz w:val="24"/>
          <w:szCs w:val="24"/>
        </w:rPr>
        <w:t>Las disposiciones establecidas en la presente ley son aplicables a todos los profesionales</w:t>
      </w:r>
      <w:r w:rsidR="00102C9F">
        <w:rPr>
          <w:rFonts w:ascii="Courier New" w:hAnsi="Courier New" w:cs="Courier New"/>
          <w:sz w:val="24"/>
          <w:szCs w:val="24"/>
        </w:rPr>
        <w:t xml:space="preserve"> del sub sector público</w:t>
      </w:r>
      <w:r w:rsidRPr="00D82DB8">
        <w:rPr>
          <w:rFonts w:ascii="Courier New" w:hAnsi="Courier New" w:cs="Courier New"/>
          <w:sz w:val="24"/>
          <w:szCs w:val="24"/>
        </w:rPr>
        <w:t xml:space="preserve"> que presten servicios de anestesio</w:t>
      </w:r>
      <w:r w:rsidR="00102C9F">
        <w:rPr>
          <w:rFonts w:ascii="Courier New" w:hAnsi="Courier New" w:cs="Courier New"/>
          <w:sz w:val="24"/>
          <w:szCs w:val="24"/>
        </w:rPr>
        <w:t>logía en la Provincia</w:t>
      </w:r>
      <w:r w:rsidRPr="00D82DB8">
        <w:rPr>
          <w:rFonts w:ascii="Courier New" w:hAnsi="Courier New" w:cs="Courier New"/>
          <w:sz w:val="24"/>
          <w:szCs w:val="24"/>
        </w:rPr>
        <w:t>, con independencia de su forma de contratación, incluidos los profesionales del Sistema Provincial de Residencias.</w:t>
      </w:r>
    </w:p>
    <w:p w14:paraId="5CAA72E9" w14:textId="1F456A57" w:rsidR="00C35854" w:rsidRPr="00A8125D" w:rsidRDefault="00C35854" w:rsidP="00764CB1">
      <w:pPr>
        <w:pStyle w:val="Prrafodelista"/>
        <w:numPr>
          <w:ilvl w:val="0"/>
          <w:numId w:val="3"/>
        </w:numPr>
        <w:spacing w:before="240"/>
        <w:ind w:firstLine="567"/>
        <w:jc w:val="both"/>
      </w:pPr>
      <w:r>
        <w:t xml:space="preserve">- </w:t>
      </w:r>
      <w:r w:rsidRPr="00C35854">
        <w:rPr>
          <w:rFonts w:ascii="Courier New" w:hAnsi="Courier New" w:cs="Courier New"/>
          <w:sz w:val="24"/>
          <w:szCs w:val="24"/>
        </w:rPr>
        <w:t>Fa</w:t>
      </w:r>
      <w:r>
        <w:rPr>
          <w:rFonts w:ascii="Courier New" w:hAnsi="Courier New" w:cs="Courier New"/>
          <w:sz w:val="24"/>
          <w:szCs w:val="24"/>
        </w:rPr>
        <w:t xml:space="preserve">cúltese al </w:t>
      </w:r>
      <w:r w:rsidR="00490D97">
        <w:rPr>
          <w:rFonts w:ascii="Courier New" w:hAnsi="Courier New" w:cs="Courier New"/>
          <w:sz w:val="24"/>
          <w:szCs w:val="24"/>
        </w:rPr>
        <w:t>Ministerio de Salud, Desarrollo Social y</w:t>
      </w:r>
      <w:r w:rsidRPr="00D82DB8">
        <w:rPr>
          <w:rFonts w:ascii="Courier New" w:hAnsi="Courier New" w:cs="Courier New"/>
          <w:sz w:val="24"/>
          <w:szCs w:val="24"/>
        </w:rPr>
        <w:t xml:space="preserve"> Deportes</w:t>
      </w:r>
      <w:r w:rsidR="00523B13">
        <w:rPr>
          <w:rFonts w:ascii="Courier New" w:hAnsi="Courier New" w:cs="Courier New"/>
          <w:sz w:val="24"/>
          <w:szCs w:val="24"/>
        </w:rPr>
        <w:t xml:space="preserve"> a</w:t>
      </w:r>
      <w:r w:rsidR="00414863">
        <w:rPr>
          <w:rFonts w:ascii="Courier New" w:hAnsi="Courier New" w:cs="Courier New"/>
          <w:sz w:val="24"/>
          <w:szCs w:val="24"/>
        </w:rPr>
        <w:t xml:space="preserve"> que arbitre los medios tendientes </w:t>
      </w:r>
      <w:r>
        <w:rPr>
          <w:rFonts w:ascii="Courier New" w:hAnsi="Courier New" w:cs="Courier New"/>
          <w:sz w:val="24"/>
          <w:szCs w:val="24"/>
        </w:rPr>
        <w:t xml:space="preserve">a implementar la formación y capacitación </w:t>
      </w:r>
      <w:r w:rsidR="00414863">
        <w:rPr>
          <w:rFonts w:ascii="Courier New" w:hAnsi="Courier New" w:cs="Courier New"/>
          <w:sz w:val="24"/>
          <w:szCs w:val="24"/>
        </w:rPr>
        <w:t xml:space="preserve">en prácticas anestésicas </w:t>
      </w:r>
      <w:r>
        <w:rPr>
          <w:rFonts w:ascii="Courier New" w:hAnsi="Courier New" w:cs="Courier New"/>
          <w:sz w:val="24"/>
          <w:szCs w:val="24"/>
        </w:rPr>
        <w:t>de profesionales</w:t>
      </w:r>
      <w:r w:rsidR="006E135C">
        <w:rPr>
          <w:rFonts w:ascii="Courier New" w:hAnsi="Courier New" w:cs="Courier New"/>
          <w:sz w:val="24"/>
          <w:szCs w:val="24"/>
        </w:rPr>
        <w:t xml:space="preserve"> médicos y técnicos anestesistas</w:t>
      </w:r>
      <w:r>
        <w:rPr>
          <w:rFonts w:ascii="Courier New" w:hAnsi="Courier New" w:cs="Courier New"/>
          <w:sz w:val="24"/>
          <w:szCs w:val="24"/>
        </w:rPr>
        <w:t xml:space="preserve">, </w:t>
      </w:r>
      <w:r w:rsidR="00414863">
        <w:rPr>
          <w:rFonts w:ascii="Courier New" w:hAnsi="Courier New" w:cs="Courier New"/>
          <w:sz w:val="24"/>
          <w:szCs w:val="24"/>
        </w:rPr>
        <w:t xml:space="preserve">como así también la formación de los profesionales residentes en la especialidad de anestesiología. </w:t>
      </w:r>
    </w:p>
    <w:p w14:paraId="12074D9F" w14:textId="77777777" w:rsidR="00A85413" w:rsidRPr="00A85413" w:rsidRDefault="00A8125D" w:rsidP="00A85413">
      <w:pPr>
        <w:pStyle w:val="Prrafodelista"/>
        <w:numPr>
          <w:ilvl w:val="0"/>
          <w:numId w:val="3"/>
        </w:numPr>
        <w:spacing w:before="240"/>
        <w:ind w:firstLine="567"/>
        <w:jc w:val="both"/>
        <w:rPr>
          <w:rFonts w:ascii="Courier New" w:hAnsi="Courier New" w:cs="Courier New"/>
          <w:b/>
          <w:color w:val="00B050"/>
        </w:rPr>
      </w:pPr>
      <w:r>
        <w:rPr>
          <w:rFonts w:ascii="Courier New" w:hAnsi="Courier New" w:cs="Courier New"/>
          <w:sz w:val="24"/>
          <w:szCs w:val="24"/>
        </w:rPr>
        <w:t xml:space="preserve">- </w:t>
      </w:r>
      <w:r w:rsidR="00486835" w:rsidRPr="00CF48D9">
        <w:rPr>
          <w:rFonts w:ascii="Courier New" w:hAnsi="Courier New" w:cs="Courier New"/>
          <w:sz w:val="24"/>
          <w:szCs w:val="24"/>
        </w:rPr>
        <w:t xml:space="preserve">A los efectos previstos en la presente Ley y mientras dure la emergencia declarada por su artículo 1º, el Ministerio de Salud, Desarrollo Social y Deportes de la provincia convocará a una Mesa de Dialogo </w:t>
      </w:r>
      <w:r w:rsidR="00486835">
        <w:rPr>
          <w:rFonts w:ascii="Courier New" w:hAnsi="Courier New" w:cs="Courier New"/>
          <w:sz w:val="24"/>
          <w:szCs w:val="24"/>
        </w:rPr>
        <w:t>con</w:t>
      </w:r>
      <w:r w:rsidR="00486835" w:rsidRPr="00CF48D9">
        <w:rPr>
          <w:rFonts w:ascii="Courier New" w:hAnsi="Courier New" w:cs="Courier New"/>
          <w:sz w:val="24"/>
          <w:szCs w:val="24"/>
        </w:rPr>
        <w:t xml:space="preserve"> la participación de los sectores involucrados en la presente Ley, </w:t>
      </w:r>
      <w:r w:rsidR="00102C9F">
        <w:rPr>
          <w:rFonts w:ascii="Courier New" w:hAnsi="Courier New" w:cs="Courier New"/>
          <w:sz w:val="24"/>
          <w:szCs w:val="24"/>
        </w:rPr>
        <w:t>debiendo además contar</w:t>
      </w:r>
      <w:r w:rsidR="00486835" w:rsidRPr="00CF48D9">
        <w:rPr>
          <w:rFonts w:ascii="Courier New" w:hAnsi="Courier New" w:cs="Courier New"/>
          <w:sz w:val="24"/>
          <w:szCs w:val="24"/>
        </w:rPr>
        <w:t xml:space="preserve"> con representación legislati</w:t>
      </w:r>
      <w:r w:rsidR="00486835">
        <w:rPr>
          <w:rFonts w:ascii="Courier New" w:hAnsi="Courier New" w:cs="Courier New"/>
          <w:sz w:val="24"/>
          <w:szCs w:val="24"/>
        </w:rPr>
        <w:t>va en proporción a la composición parlamentaria de ambas cámaras</w:t>
      </w:r>
      <w:r w:rsidR="00A85413">
        <w:rPr>
          <w:rFonts w:ascii="Courier New" w:hAnsi="Courier New" w:cs="Courier New"/>
          <w:sz w:val="24"/>
          <w:szCs w:val="24"/>
        </w:rPr>
        <w:t>.</w:t>
      </w:r>
    </w:p>
    <w:p w14:paraId="3D397706" w14:textId="77777777" w:rsidR="00A85413" w:rsidRPr="00A46CDF" w:rsidRDefault="00A85413" w:rsidP="00A85413">
      <w:pPr>
        <w:pStyle w:val="Prrafodelista"/>
        <w:spacing w:before="240"/>
        <w:ind w:left="0"/>
        <w:jc w:val="both"/>
        <w:rPr>
          <w:rFonts w:ascii="Courier New" w:hAnsi="Courier New" w:cs="Courier New"/>
          <w:b/>
          <w:color w:val="00B050"/>
        </w:rPr>
      </w:pPr>
      <w:r>
        <w:rPr>
          <w:rFonts w:ascii="Courier New" w:hAnsi="Courier New" w:cs="Courier New"/>
          <w:b/>
          <w:sz w:val="24"/>
          <w:szCs w:val="24"/>
        </w:rPr>
        <w:t xml:space="preserve">Las Reuniones de la Mesa de Dialogo constituida al efecto de esta ley tendrán </w:t>
      </w:r>
      <w:r w:rsidRPr="00A46CDF">
        <w:rPr>
          <w:rFonts w:ascii="Courier New" w:hAnsi="Courier New" w:cs="Courier New"/>
          <w:b/>
          <w:sz w:val="24"/>
          <w:szCs w:val="24"/>
        </w:rPr>
        <w:t xml:space="preserve">una periodicidad no menor a una reunión mensual </w:t>
      </w:r>
      <w:r>
        <w:rPr>
          <w:rFonts w:ascii="Courier New" w:hAnsi="Courier New" w:cs="Courier New"/>
          <w:b/>
          <w:sz w:val="24"/>
          <w:szCs w:val="24"/>
        </w:rPr>
        <w:t>d</w:t>
      </w:r>
      <w:r w:rsidRPr="00A46CDF">
        <w:rPr>
          <w:rFonts w:ascii="Courier New" w:hAnsi="Courier New" w:cs="Courier New"/>
          <w:b/>
          <w:sz w:val="24"/>
          <w:szCs w:val="24"/>
        </w:rPr>
        <w:t xml:space="preserve">urante la vigencia de esta Ley. </w:t>
      </w:r>
    </w:p>
    <w:p w14:paraId="6097E5BD" w14:textId="77777777" w:rsidR="006E0408" w:rsidRPr="005A0A96" w:rsidRDefault="006E0408" w:rsidP="00764CB1">
      <w:pPr>
        <w:pStyle w:val="Prrafodelista"/>
        <w:numPr>
          <w:ilvl w:val="0"/>
          <w:numId w:val="3"/>
        </w:numPr>
        <w:spacing w:before="240"/>
        <w:ind w:firstLine="567"/>
        <w:jc w:val="both"/>
        <w:rPr>
          <w:rFonts w:ascii="Courier New" w:hAnsi="Courier New" w:cs="Courier New"/>
          <w:color w:val="00B050"/>
        </w:rPr>
      </w:pPr>
      <w:r w:rsidRPr="005A0A96">
        <w:t>-</w:t>
      </w:r>
      <w:r w:rsidRPr="005A0A96">
        <w:rPr>
          <w:rFonts w:ascii="Courier New" w:hAnsi="Courier New" w:cs="Courier New"/>
          <w:sz w:val="24"/>
          <w:szCs w:val="24"/>
        </w:rPr>
        <w:t>La presente Ley es de orden público y entrará a regir a partir de la fecha de su publicación.</w:t>
      </w:r>
    </w:p>
    <w:p w14:paraId="3E556538" w14:textId="77777777" w:rsidR="005B1C2C" w:rsidRDefault="005B1C2C" w:rsidP="00764CB1">
      <w:pPr>
        <w:numPr>
          <w:ilvl w:val="0"/>
          <w:numId w:val="3"/>
        </w:numPr>
        <w:suppressAutoHyphens w:val="0"/>
        <w:spacing w:before="240" w:after="120"/>
        <w:ind w:firstLine="540"/>
        <w:jc w:val="both"/>
        <w:rPr>
          <w:rFonts w:ascii="Courier New" w:hAnsi="Courier New" w:cs="Courier New"/>
          <w:sz w:val="24"/>
          <w:szCs w:val="24"/>
        </w:rPr>
      </w:pPr>
      <w:r w:rsidRPr="00AF4F8C">
        <w:rPr>
          <w:rFonts w:ascii="Courier New" w:hAnsi="Courier New" w:cs="Courier New"/>
          <w:sz w:val="24"/>
          <w:szCs w:val="24"/>
        </w:rPr>
        <w:t>- Comuníquese al Poder Ejecutivo.</w:t>
      </w:r>
    </w:p>
    <w:p w14:paraId="6D18DBD9" w14:textId="77777777" w:rsidR="00CF48D9" w:rsidRPr="00AF4F8C" w:rsidRDefault="00CF48D9" w:rsidP="00CF48D9">
      <w:pPr>
        <w:suppressAutoHyphens w:val="0"/>
        <w:spacing w:before="240" w:after="120"/>
        <w:jc w:val="both"/>
        <w:rPr>
          <w:rFonts w:ascii="Courier New" w:hAnsi="Courier New" w:cs="Courier New"/>
          <w:sz w:val="24"/>
          <w:szCs w:val="24"/>
        </w:rPr>
      </w:pPr>
    </w:p>
    <w:sectPr w:rsidR="00CF48D9" w:rsidRPr="00AF4F8C" w:rsidSect="00F8045A">
      <w:headerReference w:type="default" r:id="rId8"/>
      <w:pgSz w:w="12240" w:h="20160"/>
      <w:pgMar w:top="3260" w:right="680" w:bottom="2835" w:left="2268" w:header="85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ADA7F" w14:textId="77777777" w:rsidR="0079022A" w:rsidRDefault="0079022A">
      <w:r>
        <w:separator/>
      </w:r>
    </w:p>
  </w:endnote>
  <w:endnote w:type="continuationSeparator" w:id="0">
    <w:p w14:paraId="33AC16AA" w14:textId="77777777" w:rsidR="0079022A" w:rsidRDefault="0079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50BE" w14:textId="77777777" w:rsidR="0079022A" w:rsidRDefault="0079022A">
      <w:r>
        <w:separator/>
      </w:r>
    </w:p>
  </w:footnote>
  <w:footnote w:type="continuationSeparator" w:id="0">
    <w:p w14:paraId="0630036C" w14:textId="77777777" w:rsidR="0079022A" w:rsidRDefault="00790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B310" w14:textId="77777777" w:rsidR="007F4966" w:rsidRDefault="00A85413">
    <w:pPr>
      <w:pStyle w:val="Encabezado"/>
      <w:ind w:left="-539"/>
    </w:pPr>
    <w:r>
      <w:rPr>
        <w:noProof/>
        <w:lang w:val="es-AR" w:eastAsia="es-AR"/>
      </w:rPr>
      <mc:AlternateContent>
        <mc:Choice Requires="wps">
          <w:drawing>
            <wp:anchor distT="0" distB="0" distL="114300" distR="114300" simplePos="0" relativeHeight="251660288" behindDoc="0" locked="0" layoutInCell="1" allowOverlap="1" wp14:anchorId="0E71169A" wp14:editId="237CBB3C">
              <wp:simplePos x="0" y="0"/>
              <wp:positionH relativeFrom="column">
                <wp:posOffset>702945</wp:posOffset>
              </wp:positionH>
              <wp:positionV relativeFrom="paragraph">
                <wp:posOffset>-212090</wp:posOffset>
              </wp:positionV>
              <wp:extent cx="4615815" cy="69469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5815" cy="694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201FC" w14:textId="77777777" w:rsidR="00764CB1" w:rsidRPr="00764CB1" w:rsidRDefault="00764CB1" w:rsidP="00764CB1">
                          <w:pPr>
                            <w:jc w:val="center"/>
                            <w:rPr>
                              <w:i/>
                              <w:sz w:val="24"/>
                              <w:szCs w:val="24"/>
                            </w:rPr>
                          </w:pPr>
                          <w:r w:rsidRPr="00764CB1">
                            <w:rPr>
                              <w:sz w:val="24"/>
                              <w:szCs w:val="24"/>
                              <w:lang w:val="es-AR"/>
                            </w:rPr>
                            <w:t>"</w:t>
                          </w:r>
                          <w:r w:rsidRPr="00764CB1">
                            <w:rPr>
                              <w:i/>
                              <w:sz w:val="24"/>
                              <w:szCs w:val="24"/>
                              <w:lang w:val="es-AR"/>
                            </w:rPr>
                            <w:t>2022 - Año de homenaje a los 40 años de la gesta de Malvinas, a sus Veteranos y Caídos</w:t>
                          </w:r>
                          <w:r w:rsidRPr="00764CB1">
                            <w:rPr>
                              <w:i/>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1169A" id="Rectangle 9" o:spid="_x0000_s1026" style="position:absolute;left:0;text-align:left;margin-left:55.35pt;margin-top:-16.7pt;width:363.45pt;height:5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" stroked="f">
              <v:textbox>
                <w:txbxContent>
                  <w:p w14:paraId="778201FC" w14:textId="77777777" w:rsidR="00764CB1" w:rsidRPr="00764CB1" w:rsidRDefault="00764CB1" w:rsidP="00764CB1">
                    <w:pPr>
                      <w:jc w:val="center"/>
                      <w:rPr>
                        <w:i/>
                        <w:sz w:val="24"/>
                        <w:szCs w:val="24"/>
                      </w:rPr>
                    </w:pPr>
                    <w:r w:rsidRPr="00764CB1">
                      <w:rPr>
                        <w:sz w:val="24"/>
                        <w:szCs w:val="24"/>
                        <w:lang w:val="es-AR"/>
                      </w:rPr>
                      <w:t>"</w:t>
                    </w:r>
                    <w:r w:rsidRPr="00764CB1">
                      <w:rPr>
                        <w:i/>
                        <w:sz w:val="24"/>
                        <w:szCs w:val="24"/>
                        <w:lang w:val="es-AR"/>
                      </w:rPr>
                      <w:t>2022 - Año de homenaje a los 40 años de la gesta de Malvinas, a sus Veteranos y Caídos</w:t>
                    </w:r>
                    <w:r w:rsidRPr="00764CB1">
                      <w:rPr>
                        <w:i/>
                        <w:sz w:val="24"/>
                        <w:szCs w:val="24"/>
                      </w:rPr>
                      <w:t>".</w:t>
                    </w:r>
                  </w:p>
                </w:txbxContent>
              </v:textbox>
            </v:rect>
          </w:pict>
        </mc:Fallback>
      </mc:AlternateContent>
    </w:r>
    <w:r w:rsidR="007F4966">
      <w:rPr>
        <w:noProof/>
        <w:lang w:val="es-AR" w:eastAsia="es-AR"/>
      </w:rPr>
      <w:drawing>
        <wp:inline distT="0" distB="0" distL="0" distR="0" wp14:anchorId="0327A380" wp14:editId="22B8098B">
          <wp:extent cx="596265" cy="76327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6265" cy="763270"/>
                  </a:xfrm>
                  <a:prstGeom prst="rect">
                    <a:avLst/>
                  </a:prstGeom>
                  <a:solidFill>
                    <a:srgbClr val="FFFFFF">
                      <a:alpha val="0"/>
                    </a:srgbClr>
                  </a:solidFill>
                  <a:ln w="9525">
                    <a:noFill/>
                    <a:miter lim="800000"/>
                    <a:headEnd/>
                    <a:tailEnd/>
                  </a:ln>
                </pic:spPr>
              </pic:pic>
            </a:graphicData>
          </a:graphic>
        </wp:inline>
      </w:drawing>
    </w:r>
    <w:r>
      <w:rPr>
        <w:noProof/>
        <w:lang w:val="es-AR" w:eastAsia="es-AR"/>
      </w:rPr>
      <mc:AlternateContent>
        <mc:Choice Requires="wps">
          <w:drawing>
            <wp:anchor distT="0" distB="0" distL="114300" distR="114300" simplePos="0" relativeHeight="251658240" behindDoc="1" locked="0" layoutInCell="1" allowOverlap="1" wp14:anchorId="0952DB24" wp14:editId="4AAD9CB0">
              <wp:simplePos x="0" y="0"/>
              <wp:positionH relativeFrom="page">
                <wp:posOffset>7485380</wp:posOffset>
              </wp:positionH>
              <wp:positionV relativeFrom="page">
                <wp:posOffset>574040</wp:posOffset>
              </wp:positionV>
              <wp:extent cx="635" cy="11481435"/>
              <wp:effectExtent l="19050" t="19050" r="37465" b="2476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81435"/>
                      </a:xfrm>
                      <a:prstGeom prst="line">
                        <a:avLst/>
                      </a:prstGeom>
                      <a:noFill/>
                      <a:ln w="3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BB8FD" id="Line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9.4pt,45.2pt" to="589.45pt,9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" strokeweight=".09mm">
              <v:stroke joinstyle="miter" endcap="square"/>
              <w10:wrap anchorx="page" anchory="page"/>
            </v:line>
          </w:pict>
        </mc:Fallback>
      </mc:AlternateContent>
    </w:r>
  </w:p>
  <w:p w14:paraId="448C58A2" w14:textId="77777777" w:rsidR="007F4966" w:rsidRDefault="007F4966">
    <w:pPr>
      <w:pStyle w:val="Encabezado"/>
      <w:spacing w:before="120"/>
      <w:ind w:left="-1332"/>
    </w:pPr>
    <w:r>
      <w:rPr>
        <w:rFonts w:ascii="Arial" w:hAnsi="Arial" w:cs="Arial"/>
        <w:spacing w:val="-6"/>
        <w:sz w:val="20"/>
      </w:rPr>
      <w:t>GOBIERNO DE MENDOZA</w:t>
    </w:r>
  </w:p>
  <w:p w14:paraId="5731274D" w14:textId="77777777" w:rsidR="007F4966" w:rsidRDefault="00A85413">
    <w:pPr>
      <w:pStyle w:val="Encabezado"/>
      <w:ind w:left="-1134"/>
      <w:rPr>
        <w:rFonts w:ascii="Arial" w:hAnsi="Arial" w:cs="Arial"/>
        <w:sz w:val="22"/>
        <w:lang w:val="es-ES" w:eastAsia="es-ES"/>
      </w:rPr>
    </w:pPr>
    <w:r>
      <w:rPr>
        <w:noProof/>
        <w:lang w:val="es-AR" w:eastAsia="es-AR"/>
      </w:rPr>
      <mc:AlternateContent>
        <mc:Choice Requires="wps">
          <w:drawing>
            <wp:anchor distT="0" distB="0" distL="114300" distR="114300" simplePos="0" relativeHeight="251657216" behindDoc="1" locked="0" layoutInCell="1" allowOverlap="1" wp14:anchorId="0160F704" wp14:editId="7FF0F737">
              <wp:simplePos x="0" y="0"/>
              <wp:positionH relativeFrom="page">
                <wp:posOffset>1348740</wp:posOffset>
              </wp:positionH>
              <wp:positionV relativeFrom="page">
                <wp:posOffset>2080895</wp:posOffset>
              </wp:positionV>
              <wp:extent cx="4445" cy="9979025"/>
              <wp:effectExtent l="19050" t="19050" r="33655" b="4127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9979025"/>
                      </a:xfrm>
                      <a:prstGeom prst="line">
                        <a:avLst/>
                      </a:prstGeom>
                      <a:noFill/>
                      <a:ln w="3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625FF"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2pt,163.85pt" to="106.55pt,9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" strokeweight=".09mm">
              <v:stroke joinstyle="miter" endcap="square"/>
              <w10:wrap anchorx="page" anchory="page"/>
            </v:line>
          </w:pict>
        </mc:Fallback>
      </mc:AlternateContent>
    </w:r>
    <w:r>
      <w:rPr>
        <w:noProof/>
        <w:lang w:val="es-AR" w:eastAsia="es-AR"/>
      </w:rPr>
      <mc:AlternateContent>
        <mc:Choice Requires="wps">
          <w:drawing>
            <wp:anchor distT="0" distB="0" distL="114300" distR="114300" simplePos="0" relativeHeight="251656192" behindDoc="1" locked="0" layoutInCell="1" allowOverlap="1" wp14:anchorId="5A4903F9" wp14:editId="3E2A4ABD">
              <wp:simplePos x="0" y="0"/>
              <wp:positionH relativeFrom="page">
                <wp:posOffset>1082040</wp:posOffset>
              </wp:positionH>
              <wp:positionV relativeFrom="page">
                <wp:posOffset>1623060</wp:posOffset>
              </wp:positionV>
              <wp:extent cx="271145" cy="635"/>
              <wp:effectExtent l="19050" t="19050" r="33655" b="374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635"/>
                      </a:xfrm>
                      <a:prstGeom prst="line">
                        <a:avLst/>
                      </a:prstGeom>
                      <a:noFill/>
                      <a:ln w="3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BA3C" id="Line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2pt,127.8pt" to="106.55pt,1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" strokeweight=".09mm">
              <v:stroke joinstyle="miter" endcap="square"/>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E247C24"/>
    <w:name w:val="WW8Num1"/>
    <w:lvl w:ilvl="0">
      <w:start w:val="1"/>
      <w:numFmt w:val="decimal"/>
      <w:lvlText w:val="Artículo %1º "/>
      <w:lvlJc w:val="left"/>
      <w:pPr>
        <w:tabs>
          <w:tab w:val="num" w:pos="0"/>
        </w:tabs>
        <w:ind w:left="0" w:firstLine="0"/>
      </w:pPr>
      <w:rPr>
        <w:rFonts w:ascii="Times New Roman" w:hAnsi="Times New Roman" w:cs="Courier New" w:hint="default"/>
        <w:b/>
        <w:i w:val="0"/>
        <w:strike w:val="0"/>
        <w:dstrike w:val="0"/>
        <w:sz w:val="28"/>
        <w:szCs w:val="24"/>
        <w:u w:val="single"/>
      </w:rPr>
    </w:lvl>
    <w:lvl w:ilvl="1">
      <w:numFmt w:val="none"/>
      <w:suff w:val="nothing"/>
      <w:lvlText w:val=""/>
      <w:lvlJc w:val="left"/>
      <w:pPr>
        <w:tabs>
          <w:tab w:val="num" w:pos="0"/>
        </w:tabs>
        <w:ind w:left="0" w:firstLine="0"/>
      </w:pPr>
      <w:rPr>
        <w:rFonts w:ascii="Tms Rmn" w:hAnsi="Tms Rmn" w:cs="Tms Rmn"/>
      </w:rPr>
    </w:lvl>
    <w:lvl w:ilvl="2">
      <w:numFmt w:val="none"/>
      <w:suff w:val="nothing"/>
      <w:lvlText w:val=""/>
      <w:lvlJc w:val="left"/>
      <w:pPr>
        <w:tabs>
          <w:tab w:val="num" w:pos="0"/>
        </w:tabs>
        <w:ind w:left="0" w:firstLine="0"/>
      </w:pPr>
      <w:rPr>
        <w:rFonts w:ascii="Tms Rmn" w:hAnsi="Tms Rmn" w:cs="Tms Rmn"/>
      </w:rPr>
    </w:lvl>
    <w:lvl w:ilvl="3">
      <w:numFmt w:val="none"/>
      <w:suff w:val="nothing"/>
      <w:lvlText w:val=""/>
      <w:lvlJc w:val="left"/>
      <w:pPr>
        <w:tabs>
          <w:tab w:val="num" w:pos="0"/>
        </w:tabs>
        <w:ind w:left="0" w:firstLine="0"/>
      </w:pPr>
      <w:rPr>
        <w:rFonts w:ascii="Tms Rmn" w:hAnsi="Tms Rmn" w:cs="Tms Rmn"/>
      </w:rPr>
    </w:lvl>
    <w:lvl w:ilvl="4">
      <w:numFmt w:val="none"/>
      <w:suff w:val="nothing"/>
      <w:lvlText w:val=""/>
      <w:lvlJc w:val="left"/>
      <w:pPr>
        <w:tabs>
          <w:tab w:val="num" w:pos="0"/>
        </w:tabs>
        <w:ind w:left="0" w:firstLine="0"/>
      </w:pPr>
      <w:rPr>
        <w:rFonts w:ascii="Tms Rmn" w:hAnsi="Tms Rmn" w:cs="Tms Rmn"/>
      </w:rPr>
    </w:lvl>
    <w:lvl w:ilvl="5">
      <w:numFmt w:val="none"/>
      <w:suff w:val="nothing"/>
      <w:lvlText w:val=""/>
      <w:lvlJc w:val="left"/>
      <w:pPr>
        <w:tabs>
          <w:tab w:val="num" w:pos="0"/>
        </w:tabs>
        <w:ind w:left="0" w:firstLine="0"/>
      </w:pPr>
      <w:rPr>
        <w:rFonts w:ascii="Tms Rmn" w:hAnsi="Tms Rmn" w:cs="Tms Rmn"/>
      </w:rPr>
    </w:lvl>
    <w:lvl w:ilvl="6">
      <w:numFmt w:val="none"/>
      <w:suff w:val="nothing"/>
      <w:lvlText w:val=""/>
      <w:lvlJc w:val="left"/>
      <w:pPr>
        <w:tabs>
          <w:tab w:val="num" w:pos="0"/>
        </w:tabs>
        <w:ind w:left="0" w:firstLine="0"/>
      </w:pPr>
      <w:rPr>
        <w:rFonts w:ascii="Tms Rmn" w:hAnsi="Tms Rmn" w:cs="Tms Rmn"/>
      </w:rPr>
    </w:lvl>
    <w:lvl w:ilvl="7">
      <w:numFmt w:val="none"/>
      <w:suff w:val="nothing"/>
      <w:lvlText w:val=""/>
      <w:lvlJc w:val="left"/>
      <w:pPr>
        <w:tabs>
          <w:tab w:val="num" w:pos="0"/>
        </w:tabs>
        <w:ind w:left="0" w:firstLine="0"/>
      </w:pPr>
      <w:rPr>
        <w:rFonts w:ascii="Tms Rmn" w:hAnsi="Tms Rmn" w:cs="Tms Rmn"/>
      </w:rPr>
    </w:lvl>
    <w:lvl w:ilvl="8">
      <w:numFmt w:val="none"/>
      <w:suff w:val="nothing"/>
      <w:lvlText w:val=""/>
      <w:lvlJc w:val="left"/>
      <w:pPr>
        <w:tabs>
          <w:tab w:val="num" w:pos="0"/>
        </w:tabs>
        <w:ind w:left="0" w:firstLine="0"/>
      </w:pPr>
      <w:rPr>
        <w:rFonts w:ascii="Tms Rmn" w:hAnsi="Tms Rmn" w:cs="Tms Rm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B741256"/>
    <w:multiLevelType w:val="multilevel"/>
    <w:tmpl w:val="AEF43FA0"/>
    <w:lvl w:ilvl="0">
      <w:start w:val="1"/>
      <w:numFmt w:val="decimal"/>
      <w:lvlText w:val="Artículo %1º "/>
      <w:legacy w:legacy="1" w:legacySpace="0" w:legacyIndent="0"/>
      <w:lvlJc w:val="left"/>
      <w:pPr>
        <w:ind w:left="0" w:firstLine="0"/>
      </w:pPr>
      <w:rPr>
        <w:rFonts w:ascii="Courier New" w:hAnsi="Courier New" w:cs="Courier New" w:hint="default"/>
        <w:b/>
        <w:i w:val="0"/>
        <w:strike w:val="0"/>
        <w:color w:val="auto"/>
        <w:sz w:val="24"/>
        <w:szCs w:val="24"/>
        <w:u w:val="single"/>
      </w:rPr>
    </w:lvl>
    <w:lvl w:ilvl="1">
      <w:numFmt w:val="none"/>
      <w:lvlText w:val=""/>
      <w:legacy w:legacy="1" w:legacySpace="0" w:legacyIndent="0"/>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3" w15:restartNumberingAfterBreak="0">
    <w:nsid w:val="7F2046D1"/>
    <w:multiLevelType w:val="multilevel"/>
    <w:tmpl w:val="AEF43FA0"/>
    <w:lvl w:ilvl="0">
      <w:start w:val="1"/>
      <w:numFmt w:val="decimal"/>
      <w:lvlText w:val="Artículo %1º "/>
      <w:legacy w:legacy="1" w:legacySpace="0" w:legacyIndent="0"/>
      <w:lvlJc w:val="left"/>
      <w:pPr>
        <w:ind w:left="0" w:firstLine="0"/>
      </w:pPr>
      <w:rPr>
        <w:rFonts w:ascii="Courier New" w:hAnsi="Courier New" w:cs="Courier New" w:hint="default"/>
        <w:b/>
        <w:i w:val="0"/>
        <w:strike w:val="0"/>
        <w:color w:val="auto"/>
        <w:sz w:val="24"/>
        <w:szCs w:val="24"/>
        <w:u w:val="single"/>
      </w:rPr>
    </w:lvl>
    <w:lvl w:ilvl="1">
      <w:numFmt w:val="none"/>
      <w:lvlText w:val=""/>
      <w:legacy w:legacy="1" w:legacySpace="0" w:legacyIndent="0"/>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90"/>
    <w:rsid w:val="00004CEA"/>
    <w:rsid w:val="000131C3"/>
    <w:rsid w:val="000511BF"/>
    <w:rsid w:val="0006186A"/>
    <w:rsid w:val="0007032A"/>
    <w:rsid w:val="00074F0C"/>
    <w:rsid w:val="00077338"/>
    <w:rsid w:val="00086ED6"/>
    <w:rsid w:val="000C33C6"/>
    <w:rsid w:val="00102C9F"/>
    <w:rsid w:val="00127716"/>
    <w:rsid w:val="0013120D"/>
    <w:rsid w:val="00147F54"/>
    <w:rsid w:val="001559D0"/>
    <w:rsid w:val="001A2B77"/>
    <w:rsid w:val="001A585B"/>
    <w:rsid w:val="001B685D"/>
    <w:rsid w:val="001C3793"/>
    <w:rsid w:val="001F4097"/>
    <w:rsid w:val="00204F35"/>
    <w:rsid w:val="00254C11"/>
    <w:rsid w:val="00256605"/>
    <w:rsid w:val="00265369"/>
    <w:rsid w:val="002973F7"/>
    <w:rsid w:val="00340707"/>
    <w:rsid w:val="0034711D"/>
    <w:rsid w:val="003A1AEC"/>
    <w:rsid w:val="003B0063"/>
    <w:rsid w:val="003C459B"/>
    <w:rsid w:val="00402248"/>
    <w:rsid w:val="00414863"/>
    <w:rsid w:val="00416850"/>
    <w:rsid w:val="00421689"/>
    <w:rsid w:val="00486835"/>
    <w:rsid w:val="00486AC5"/>
    <w:rsid w:val="00490D97"/>
    <w:rsid w:val="004A6567"/>
    <w:rsid w:val="004B40D1"/>
    <w:rsid w:val="004B4BCA"/>
    <w:rsid w:val="004C32BB"/>
    <w:rsid w:val="00514FDE"/>
    <w:rsid w:val="00523B13"/>
    <w:rsid w:val="0054082C"/>
    <w:rsid w:val="00540ECA"/>
    <w:rsid w:val="00586990"/>
    <w:rsid w:val="005A0A96"/>
    <w:rsid w:val="005B1C2C"/>
    <w:rsid w:val="005E4362"/>
    <w:rsid w:val="005F0189"/>
    <w:rsid w:val="006267F6"/>
    <w:rsid w:val="00630D1C"/>
    <w:rsid w:val="00690749"/>
    <w:rsid w:val="006C2EB8"/>
    <w:rsid w:val="006C3511"/>
    <w:rsid w:val="006E0408"/>
    <w:rsid w:val="006E135C"/>
    <w:rsid w:val="006E55DA"/>
    <w:rsid w:val="006E7F4A"/>
    <w:rsid w:val="0071250D"/>
    <w:rsid w:val="00764CB1"/>
    <w:rsid w:val="00774917"/>
    <w:rsid w:val="0079022A"/>
    <w:rsid w:val="007B0812"/>
    <w:rsid w:val="007D14BF"/>
    <w:rsid w:val="007E3517"/>
    <w:rsid w:val="007F0C85"/>
    <w:rsid w:val="007F4966"/>
    <w:rsid w:val="00805BF7"/>
    <w:rsid w:val="00813D43"/>
    <w:rsid w:val="00824856"/>
    <w:rsid w:val="00863471"/>
    <w:rsid w:val="00883474"/>
    <w:rsid w:val="008B4694"/>
    <w:rsid w:val="008E543D"/>
    <w:rsid w:val="00934213"/>
    <w:rsid w:val="00935C8F"/>
    <w:rsid w:val="0094593E"/>
    <w:rsid w:val="00947A70"/>
    <w:rsid w:val="00957227"/>
    <w:rsid w:val="009B6CA9"/>
    <w:rsid w:val="009D2FBA"/>
    <w:rsid w:val="009F305F"/>
    <w:rsid w:val="00A0007E"/>
    <w:rsid w:val="00A10DAE"/>
    <w:rsid w:val="00A13ED3"/>
    <w:rsid w:val="00A65B6D"/>
    <w:rsid w:val="00A734F9"/>
    <w:rsid w:val="00A739FF"/>
    <w:rsid w:val="00A8108B"/>
    <w:rsid w:val="00A8125D"/>
    <w:rsid w:val="00A85413"/>
    <w:rsid w:val="00A879DF"/>
    <w:rsid w:val="00A96C8E"/>
    <w:rsid w:val="00AB5120"/>
    <w:rsid w:val="00AC3F63"/>
    <w:rsid w:val="00AC4B7D"/>
    <w:rsid w:val="00AC7EFA"/>
    <w:rsid w:val="00AF2EDA"/>
    <w:rsid w:val="00AF4F8C"/>
    <w:rsid w:val="00AF7661"/>
    <w:rsid w:val="00B42D60"/>
    <w:rsid w:val="00B54B1C"/>
    <w:rsid w:val="00B708E7"/>
    <w:rsid w:val="00B9538D"/>
    <w:rsid w:val="00BD7DDF"/>
    <w:rsid w:val="00C20F81"/>
    <w:rsid w:val="00C35854"/>
    <w:rsid w:val="00CB54B8"/>
    <w:rsid w:val="00CB69AF"/>
    <w:rsid w:val="00CF48D9"/>
    <w:rsid w:val="00D213B1"/>
    <w:rsid w:val="00D45477"/>
    <w:rsid w:val="00D461B7"/>
    <w:rsid w:val="00D66E0D"/>
    <w:rsid w:val="00D82DB8"/>
    <w:rsid w:val="00D836C5"/>
    <w:rsid w:val="00DD37C0"/>
    <w:rsid w:val="00DF66C7"/>
    <w:rsid w:val="00DF7F70"/>
    <w:rsid w:val="00E42E72"/>
    <w:rsid w:val="00EB0BE5"/>
    <w:rsid w:val="00F60012"/>
    <w:rsid w:val="00F727F5"/>
    <w:rsid w:val="00F77127"/>
    <w:rsid w:val="00F8045A"/>
    <w:rsid w:val="00F92371"/>
    <w:rsid w:val="00FD363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B19078"/>
  <w15:docId w15:val="{3EF5A9C9-7751-4C3E-8AAF-FF8F8270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45A"/>
    <w:pPr>
      <w:suppressAutoHyphens/>
      <w:ind w:left="720"/>
    </w:pPr>
    <w:rPr>
      <w:sz w:val="28"/>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F8045A"/>
    <w:rPr>
      <w:rFonts w:ascii="Times New Roman" w:hAnsi="Times New Roman" w:cs="Times New Roman"/>
      <w:b/>
      <w:i w:val="0"/>
      <w:strike w:val="0"/>
      <w:dstrike w:val="0"/>
      <w:sz w:val="28"/>
      <w:u w:val="single"/>
    </w:rPr>
  </w:style>
  <w:style w:type="character" w:customStyle="1" w:styleId="WW8Num1z1">
    <w:name w:val="WW8Num1z1"/>
    <w:rsid w:val="00F8045A"/>
    <w:rPr>
      <w:rFonts w:ascii="Tms Rmn" w:hAnsi="Tms Rmn" w:cs="Tms Rmn"/>
    </w:rPr>
  </w:style>
  <w:style w:type="character" w:customStyle="1" w:styleId="Fuentedeprrafopredeter1">
    <w:name w:val="Fuente de párrafo predeter.1"/>
    <w:rsid w:val="00F8045A"/>
  </w:style>
  <w:style w:type="character" w:styleId="Nmerodepgina">
    <w:name w:val="page number"/>
    <w:basedOn w:val="Fuentedeprrafopredeter1"/>
    <w:rsid w:val="00F8045A"/>
  </w:style>
  <w:style w:type="paragraph" w:customStyle="1" w:styleId="Encabezado1">
    <w:name w:val="Encabezado1"/>
    <w:basedOn w:val="Normal"/>
    <w:next w:val="Textoindependiente"/>
    <w:rsid w:val="00F8045A"/>
    <w:pPr>
      <w:keepNext/>
      <w:spacing w:before="240" w:after="120"/>
    </w:pPr>
    <w:rPr>
      <w:rFonts w:ascii="Arial" w:eastAsia="Microsoft YaHei" w:hAnsi="Arial" w:cs="Mangal"/>
      <w:szCs w:val="28"/>
    </w:rPr>
  </w:style>
  <w:style w:type="paragraph" w:styleId="Textoindependiente">
    <w:name w:val="Body Text"/>
    <w:basedOn w:val="Normal"/>
    <w:rsid w:val="00F8045A"/>
    <w:pPr>
      <w:spacing w:after="120"/>
    </w:pPr>
  </w:style>
  <w:style w:type="paragraph" w:styleId="Lista">
    <w:name w:val="List"/>
    <w:basedOn w:val="Textoindependiente"/>
    <w:rsid w:val="00F8045A"/>
    <w:rPr>
      <w:rFonts w:cs="Mangal"/>
    </w:rPr>
  </w:style>
  <w:style w:type="paragraph" w:styleId="Descripcin">
    <w:name w:val="caption"/>
    <w:basedOn w:val="Normal"/>
    <w:qFormat/>
    <w:rsid w:val="00F8045A"/>
    <w:pPr>
      <w:suppressLineNumbers/>
      <w:spacing w:before="120" w:after="120"/>
    </w:pPr>
    <w:rPr>
      <w:rFonts w:cs="Mangal"/>
      <w:i/>
      <w:iCs/>
      <w:sz w:val="24"/>
      <w:szCs w:val="24"/>
    </w:rPr>
  </w:style>
  <w:style w:type="paragraph" w:customStyle="1" w:styleId="ndice">
    <w:name w:val="Índice"/>
    <w:basedOn w:val="Normal"/>
    <w:rsid w:val="00F8045A"/>
    <w:pPr>
      <w:suppressLineNumbers/>
    </w:pPr>
    <w:rPr>
      <w:rFonts w:cs="Mangal"/>
    </w:rPr>
  </w:style>
  <w:style w:type="paragraph" w:styleId="Encabezado">
    <w:name w:val="header"/>
    <w:basedOn w:val="Normal"/>
    <w:rsid w:val="00F8045A"/>
    <w:pPr>
      <w:tabs>
        <w:tab w:val="center" w:pos="4419"/>
        <w:tab w:val="right" w:pos="8838"/>
      </w:tabs>
    </w:pPr>
  </w:style>
  <w:style w:type="paragraph" w:styleId="Piedepgina">
    <w:name w:val="footer"/>
    <w:basedOn w:val="Normal"/>
    <w:rsid w:val="00F8045A"/>
    <w:pPr>
      <w:tabs>
        <w:tab w:val="center" w:pos="4419"/>
        <w:tab w:val="right" w:pos="8838"/>
      </w:tabs>
    </w:pPr>
  </w:style>
  <w:style w:type="paragraph" w:styleId="Textodeglobo">
    <w:name w:val="Balloon Text"/>
    <w:basedOn w:val="Normal"/>
    <w:rsid w:val="00F8045A"/>
    <w:rPr>
      <w:rFonts w:ascii="Tahoma" w:hAnsi="Tahoma" w:cs="Tahoma"/>
      <w:sz w:val="16"/>
      <w:szCs w:val="16"/>
    </w:rPr>
  </w:style>
  <w:style w:type="paragraph" w:styleId="Sangradetextonormal">
    <w:name w:val="Body Text Indent"/>
    <w:basedOn w:val="Normal"/>
    <w:rsid w:val="00F8045A"/>
    <w:pPr>
      <w:spacing w:after="120"/>
      <w:ind w:left="0" w:firstLine="4253"/>
      <w:jc w:val="both"/>
    </w:pPr>
  </w:style>
  <w:style w:type="paragraph" w:customStyle="1" w:styleId="Contenidodelmarco">
    <w:name w:val="Contenido del marco"/>
    <w:basedOn w:val="Textoindependiente"/>
    <w:rsid w:val="00F8045A"/>
  </w:style>
  <w:style w:type="paragraph" w:styleId="Textonotapie">
    <w:name w:val="footnote text"/>
    <w:basedOn w:val="Normal"/>
    <w:link w:val="TextonotapieCar"/>
    <w:uiPriority w:val="99"/>
    <w:unhideWhenUsed/>
    <w:rsid w:val="006E0408"/>
    <w:pPr>
      <w:suppressAutoHyphens w:val="0"/>
      <w:ind w:left="0"/>
    </w:pPr>
    <w:rPr>
      <w:rFonts w:asciiTheme="minorHAnsi" w:eastAsiaTheme="minorHAnsi" w:hAnsiTheme="minorHAnsi" w:cstheme="minorBidi"/>
      <w:sz w:val="20"/>
      <w:lang w:val="es-AR" w:eastAsia="en-US"/>
    </w:rPr>
  </w:style>
  <w:style w:type="character" w:customStyle="1" w:styleId="TextonotapieCar">
    <w:name w:val="Texto nota pie Car"/>
    <w:basedOn w:val="Fuentedeprrafopredeter"/>
    <w:link w:val="Textonotapie"/>
    <w:uiPriority w:val="99"/>
    <w:rsid w:val="006E0408"/>
    <w:rPr>
      <w:rFonts w:asciiTheme="minorHAnsi" w:eastAsiaTheme="minorHAnsi" w:hAnsiTheme="minorHAnsi" w:cstheme="minorBidi"/>
      <w:lang w:val="es-AR" w:eastAsia="en-US"/>
    </w:rPr>
  </w:style>
  <w:style w:type="character" w:styleId="Refdenotaalpie">
    <w:name w:val="footnote reference"/>
    <w:basedOn w:val="Fuentedeprrafopredeter"/>
    <w:uiPriority w:val="99"/>
    <w:unhideWhenUsed/>
    <w:rsid w:val="006E0408"/>
    <w:rPr>
      <w:vertAlign w:val="superscript"/>
    </w:rPr>
  </w:style>
  <w:style w:type="paragraph" w:styleId="Prrafodelista">
    <w:name w:val="List Paragraph"/>
    <w:basedOn w:val="Normal"/>
    <w:uiPriority w:val="34"/>
    <w:qFormat/>
    <w:rsid w:val="006E0408"/>
    <w:pPr>
      <w:contextualSpacing/>
    </w:pPr>
  </w:style>
  <w:style w:type="character" w:styleId="Refdecomentario">
    <w:name w:val="annotation reference"/>
    <w:basedOn w:val="Fuentedeprrafopredeter"/>
    <w:uiPriority w:val="99"/>
    <w:unhideWhenUsed/>
    <w:rsid w:val="006E0408"/>
    <w:rPr>
      <w:sz w:val="16"/>
      <w:szCs w:val="16"/>
    </w:rPr>
  </w:style>
  <w:style w:type="paragraph" w:styleId="Textocomentario">
    <w:name w:val="annotation text"/>
    <w:basedOn w:val="Normal"/>
    <w:link w:val="TextocomentarioCar"/>
    <w:uiPriority w:val="99"/>
    <w:unhideWhenUsed/>
    <w:rsid w:val="006E0408"/>
    <w:pPr>
      <w:suppressAutoHyphens w:val="0"/>
      <w:spacing w:after="200"/>
      <w:ind w:left="0"/>
    </w:pPr>
    <w:rPr>
      <w:rFonts w:asciiTheme="minorHAnsi" w:eastAsiaTheme="minorHAnsi" w:hAnsiTheme="minorHAnsi" w:cstheme="minorBidi"/>
      <w:sz w:val="20"/>
      <w:lang w:val="es-AR" w:eastAsia="en-US"/>
    </w:rPr>
  </w:style>
  <w:style w:type="character" w:customStyle="1" w:styleId="TextocomentarioCar">
    <w:name w:val="Texto comentario Car"/>
    <w:basedOn w:val="Fuentedeprrafopredeter"/>
    <w:link w:val="Textocomentario"/>
    <w:uiPriority w:val="99"/>
    <w:rsid w:val="006E0408"/>
    <w:rPr>
      <w:rFonts w:asciiTheme="minorHAnsi" w:eastAsiaTheme="minorHAnsi" w:hAnsiTheme="minorHAnsi" w:cstheme="minorBidi"/>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PROYE0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01031-0017-40DD-A80A-0A8D878D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PROYE01</Template>
  <TotalTime>1</TotalTime>
  <Pages>2</Pages>
  <Words>691</Words>
  <Characters>3804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Proyecto de ley</vt:lpstr>
    </vt:vector>
  </TitlesOfParts>
  <Company>Gobernacion</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dc:title>
  <dc:creator>Beatriz Benzer</dc:creator>
  <cp:lastModifiedBy>USUARIO</cp:lastModifiedBy>
  <cp:revision>2</cp:revision>
  <cp:lastPrinted>2022-05-16T18:57:00Z</cp:lastPrinted>
  <dcterms:created xsi:type="dcterms:W3CDTF">2022-05-17T14:00:00Z</dcterms:created>
  <dcterms:modified xsi:type="dcterms:W3CDTF">2022-05-17T14:00:00Z</dcterms:modified>
</cp:coreProperties>
</file>